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7D26" w14:textId="77777777" w:rsidR="006E7DF4" w:rsidRPr="006E7DF4" w:rsidRDefault="006E7DF4" w:rsidP="006E7DF4">
      <w:pPr>
        <w:jc w:val="center"/>
        <w:rPr>
          <w:b/>
          <w:bCs/>
          <w:lang w:val="x-none"/>
        </w:rPr>
      </w:pPr>
      <w:r w:rsidRPr="006E7DF4">
        <w:rPr>
          <w:b/>
          <w:bCs/>
          <w:lang w:val="x-none"/>
        </w:rPr>
        <w:t>SPOSOBY ZGŁASZANIA NARUSZEŃ PRAWA</w:t>
      </w:r>
    </w:p>
    <w:p w14:paraId="243FEC71" w14:textId="77777777" w:rsidR="006E7DF4" w:rsidRPr="006E7DF4" w:rsidRDefault="006E7DF4" w:rsidP="006E7DF4">
      <w:pPr>
        <w:numPr>
          <w:ilvl w:val="0"/>
          <w:numId w:val="1"/>
        </w:numPr>
        <w:rPr>
          <w:sz w:val="20"/>
          <w:szCs w:val="20"/>
        </w:rPr>
      </w:pPr>
      <w:r w:rsidRPr="006E7DF4">
        <w:rPr>
          <w:sz w:val="20"/>
          <w:szCs w:val="20"/>
        </w:rPr>
        <w:t>W przypadku uzasadnionego podejrzenia naruszenia prawa Sygnalista ma prawo dokonać Zgłoszenia w za pomocą następujących kanałów wewnętrznych:</w:t>
      </w:r>
    </w:p>
    <w:p w14:paraId="435E6A71" w14:textId="77777777" w:rsidR="006E7DF4" w:rsidRPr="006E7DF4" w:rsidRDefault="006E7DF4" w:rsidP="006E7DF4">
      <w:pPr>
        <w:rPr>
          <w:sz w:val="20"/>
          <w:szCs w:val="20"/>
        </w:rPr>
      </w:pPr>
      <w:r w:rsidRPr="006E7DF4">
        <w:rPr>
          <w:sz w:val="20"/>
          <w:szCs w:val="20"/>
        </w:rPr>
        <w:t>- pocztą tradycyjną na adres Targi w Krakowie Sp z o.o., ul. Galicyjska 9, 31-586 Kraków, z dopiskiem „Zgłoszenie” wg wzoru stanowiącego załącznik nr 1 do niniejszej Procedury;</w:t>
      </w:r>
    </w:p>
    <w:p w14:paraId="18263E28" w14:textId="4583848D" w:rsidR="006E7DF4" w:rsidRPr="006E7DF4" w:rsidRDefault="006E7DF4" w:rsidP="006E7DF4">
      <w:pPr>
        <w:rPr>
          <w:sz w:val="20"/>
          <w:szCs w:val="20"/>
        </w:rPr>
      </w:pPr>
      <w:r w:rsidRPr="006E7DF4">
        <w:rPr>
          <w:sz w:val="20"/>
          <w:szCs w:val="20"/>
        </w:rPr>
        <w:t>- poprzez wysłanie maila na dedykowany do przyjmowania zgłoszeń adres: sygnali</w:t>
      </w:r>
      <w:r w:rsidR="00E2035A">
        <w:rPr>
          <w:sz w:val="20"/>
          <w:szCs w:val="20"/>
        </w:rPr>
        <w:t>sta</w:t>
      </w:r>
      <w:r w:rsidRPr="006E7DF4">
        <w:rPr>
          <w:sz w:val="20"/>
          <w:szCs w:val="20"/>
        </w:rPr>
        <w:t>@targi.krakow.pl, zapewniający bezpieczeństwo zgłoszenia, w tym jego poufność.</w:t>
      </w:r>
    </w:p>
    <w:p w14:paraId="0E2B347D" w14:textId="77777777" w:rsidR="006E7DF4" w:rsidRPr="006E7DF4" w:rsidRDefault="006E7DF4" w:rsidP="006E7DF4">
      <w:pPr>
        <w:numPr>
          <w:ilvl w:val="0"/>
          <w:numId w:val="1"/>
        </w:numPr>
        <w:rPr>
          <w:sz w:val="20"/>
          <w:szCs w:val="20"/>
        </w:rPr>
      </w:pPr>
      <w:r w:rsidRPr="006E7DF4">
        <w:rPr>
          <w:sz w:val="20"/>
          <w:szCs w:val="20"/>
        </w:rPr>
        <w:t>Informacja dotycząca wskazanego powyżej trybu dokonywania Zgłoszeń przekazywana jest w sposób zwyczajowo przyjęty w Podmiocie prawnym.</w:t>
      </w:r>
    </w:p>
    <w:p w14:paraId="2A895C7A" w14:textId="77777777" w:rsidR="006E7DF4" w:rsidRPr="006E7DF4" w:rsidRDefault="006E7DF4" w:rsidP="006E7DF4">
      <w:pPr>
        <w:numPr>
          <w:ilvl w:val="0"/>
          <w:numId w:val="1"/>
        </w:numPr>
        <w:rPr>
          <w:sz w:val="20"/>
          <w:szCs w:val="20"/>
        </w:rPr>
      </w:pPr>
      <w:r w:rsidRPr="006E7DF4">
        <w:rPr>
          <w:sz w:val="20"/>
          <w:szCs w:val="20"/>
        </w:rPr>
        <w:t>Zgłoszenia mogą mieć charakter wyłącznie nie anonimowy.</w:t>
      </w:r>
    </w:p>
    <w:p w14:paraId="72AD8F95" w14:textId="77777777" w:rsidR="006E7DF4" w:rsidRPr="006E7DF4" w:rsidRDefault="006E7DF4" w:rsidP="006E7DF4">
      <w:pPr>
        <w:numPr>
          <w:ilvl w:val="0"/>
          <w:numId w:val="1"/>
        </w:numPr>
        <w:rPr>
          <w:sz w:val="20"/>
          <w:szCs w:val="20"/>
        </w:rPr>
      </w:pPr>
      <w:r w:rsidRPr="006E7DF4">
        <w:rPr>
          <w:bCs/>
          <w:sz w:val="20"/>
          <w:szCs w:val="20"/>
        </w:rPr>
        <w:t>Sygnalista</w:t>
      </w:r>
      <w:r w:rsidRPr="006E7DF4">
        <w:rPr>
          <w:sz w:val="20"/>
          <w:szCs w:val="20"/>
        </w:rPr>
        <w:t xml:space="preserve"> może dokonać Zgłoszenia w ramach ujawnienia publicznego i podlega ochronie, jeżeli:</w:t>
      </w:r>
    </w:p>
    <w:p w14:paraId="076A2A1D" w14:textId="77777777" w:rsidR="006E7DF4" w:rsidRPr="006E7DF4" w:rsidRDefault="006E7DF4" w:rsidP="006E7DF4">
      <w:pPr>
        <w:numPr>
          <w:ilvl w:val="0"/>
          <w:numId w:val="2"/>
        </w:numPr>
        <w:rPr>
          <w:sz w:val="20"/>
          <w:szCs w:val="20"/>
        </w:rPr>
      </w:pPr>
      <w:r w:rsidRPr="006E7DF4">
        <w:rPr>
          <w:sz w:val="20"/>
          <w:szCs w:val="20"/>
        </w:rPr>
        <w:t>dokona Zgłoszenia wewnętrznego, a następnie Zgłoszenia zewnętrznego i Podmiot prawny, a następnie Organ publiczny w terminie na przekazanie informacji zwrotnej ustalonym w Procedurze, a następnie w terminie na przekazanie informacji zwrotnej ustalonym w procedurze zewnętrznej Organu publicznego nie podejmą żadnych odpowiednich działań następczych ani nie przekażą Sygnaliście informacji zwrotnej lub;</w:t>
      </w:r>
    </w:p>
    <w:p w14:paraId="0118DE21" w14:textId="55296345" w:rsidR="006E7DF4" w:rsidRPr="006E7DF4" w:rsidRDefault="006E7DF4" w:rsidP="00CD6002">
      <w:pPr>
        <w:numPr>
          <w:ilvl w:val="0"/>
          <w:numId w:val="2"/>
        </w:numPr>
        <w:rPr>
          <w:sz w:val="20"/>
          <w:szCs w:val="20"/>
        </w:rPr>
      </w:pPr>
      <w:r w:rsidRPr="006E7DF4">
        <w:rPr>
          <w:sz w:val="20"/>
          <w:szCs w:val="20"/>
        </w:rPr>
        <w:t>dokona od razu Zgłoszenia zewnętrznego, a Organ publiczny w terminie na przekazanie informacji zwrotnej ustalonym w swojej procedurze zewnętrznej nie podejmie żadnych odpowiednich działań następczych ani nie przekaże Sygnaliście informacji zwrotnej – chyba, że Sygnalista nie podał w Zgłoszeniu dokonanym w Systemie adresu do kontaktu, na który należy przekazać taką informację.</w:t>
      </w:r>
    </w:p>
    <w:p w14:paraId="320E4313" w14:textId="77777777" w:rsidR="006E7DF4" w:rsidRPr="006E7DF4" w:rsidRDefault="006E7DF4" w:rsidP="006E7DF4">
      <w:pPr>
        <w:numPr>
          <w:ilvl w:val="0"/>
          <w:numId w:val="1"/>
        </w:numPr>
        <w:rPr>
          <w:sz w:val="20"/>
          <w:szCs w:val="20"/>
        </w:rPr>
      </w:pPr>
      <w:r w:rsidRPr="006E7DF4">
        <w:rPr>
          <w:sz w:val="20"/>
          <w:szCs w:val="20"/>
        </w:rPr>
        <w:t xml:space="preserve">Sygnalista dokonujący ujawnienia publicznego podlega ochronie także w przypadku, gdy ma uzasadnione podstawy sądzić, że: </w:t>
      </w:r>
    </w:p>
    <w:p w14:paraId="682FF463" w14:textId="77777777" w:rsidR="006E7DF4" w:rsidRPr="006E7DF4" w:rsidRDefault="006E7DF4" w:rsidP="006E7DF4">
      <w:pPr>
        <w:numPr>
          <w:ilvl w:val="0"/>
          <w:numId w:val="3"/>
        </w:numPr>
        <w:rPr>
          <w:sz w:val="20"/>
          <w:szCs w:val="20"/>
        </w:rPr>
      </w:pPr>
      <w:r w:rsidRPr="006E7DF4">
        <w:rPr>
          <w:sz w:val="20"/>
          <w:szCs w:val="20"/>
        </w:rPr>
        <w:t>naruszenie może stanowić bezpośrednie lub oczywiste zagrożenie dla interesu publicznego, w szczególności istnieje ryzyko nieodwracalnej szkody, lub</w:t>
      </w:r>
    </w:p>
    <w:p w14:paraId="12BF600F" w14:textId="77777777" w:rsidR="006E7DF4" w:rsidRPr="006E7DF4" w:rsidRDefault="006E7DF4" w:rsidP="006E7DF4">
      <w:pPr>
        <w:numPr>
          <w:ilvl w:val="0"/>
          <w:numId w:val="3"/>
        </w:numPr>
        <w:rPr>
          <w:sz w:val="20"/>
          <w:szCs w:val="20"/>
        </w:rPr>
      </w:pPr>
      <w:r w:rsidRPr="006E7DF4">
        <w:rPr>
          <w:sz w:val="20"/>
          <w:szCs w:val="20"/>
        </w:rPr>
        <w:t>dokonanie Zgłoszenia zewnętrznego narazi sygnalistę na działania odwetowe, lub</w:t>
      </w:r>
    </w:p>
    <w:p w14:paraId="52D4D266" w14:textId="77777777" w:rsidR="006E7DF4" w:rsidRPr="006E7DF4" w:rsidRDefault="006E7DF4" w:rsidP="006E7DF4">
      <w:pPr>
        <w:numPr>
          <w:ilvl w:val="0"/>
          <w:numId w:val="3"/>
        </w:numPr>
        <w:rPr>
          <w:sz w:val="20"/>
          <w:szCs w:val="20"/>
        </w:rPr>
      </w:pPr>
      <w:r w:rsidRPr="006E7DF4">
        <w:rPr>
          <w:sz w:val="20"/>
          <w:szCs w:val="20"/>
        </w:rPr>
        <w:t>w przypadku dokonania Zgłoszenia zewnętrznego istnieje niewielkie prawdopodobieństwo skutecznego przeciwdziałania naruszeniu z uwagi na szczególne okoliczności sprawy, takie jak możliwość ukrycia lub zniszczenia dowodów, istnienia zmowy między Organem publicznym a sprawcą naruszenia lub udziału Organu publicznego w naruszeniu.</w:t>
      </w:r>
    </w:p>
    <w:p w14:paraId="499880AD" w14:textId="77777777" w:rsidR="006E7DF4" w:rsidRPr="006E7DF4" w:rsidRDefault="006E7DF4" w:rsidP="006E7DF4">
      <w:pPr>
        <w:numPr>
          <w:ilvl w:val="0"/>
          <w:numId w:val="1"/>
        </w:numPr>
        <w:rPr>
          <w:bCs/>
          <w:sz w:val="20"/>
          <w:szCs w:val="20"/>
        </w:rPr>
      </w:pPr>
      <w:r w:rsidRPr="006E7DF4">
        <w:rPr>
          <w:bCs/>
          <w:sz w:val="20"/>
          <w:szCs w:val="20"/>
        </w:rPr>
        <w:t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7A8D3CB8" w14:textId="52BCA75B" w:rsidR="006E7DF4" w:rsidRPr="006E7DF4" w:rsidRDefault="006E7DF4" w:rsidP="006E7DF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Pełna procedura dostępna jest w siedzibie Spółki</w:t>
      </w:r>
      <w:r w:rsidRPr="006E7DF4">
        <w:rPr>
          <w:sz w:val="20"/>
          <w:szCs w:val="20"/>
        </w:rPr>
        <w:t>.</w:t>
      </w:r>
    </w:p>
    <w:p w14:paraId="503B12D0" w14:textId="77777777" w:rsidR="00D03A52" w:rsidRDefault="00D03A52"/>
    <w:sectPr w:rsidR="00D0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02CD"/>
    <w:multiLevelType w:val="hybridMultilevel"/>
    <w:tmpl w:val="56CE79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B0BA2"/>
    <w:multiLevelType w:val="multilevel"/>
    <w:tmpl w:val="38660EBA"/>
    <w:lvl w:ilvl="0">
      <w:start w:val="1"/>
      <w:numFmt w:val="decimal"/>
      <w:lvlText w:val="%1."/>
      <w:lvlJc w:val="left"/>
      <w:pPr>
        <w:ind w:left="380" w:hanging="380"/>
      </w:pPr>
      <w:rPr>
        <w:b w:val="0"/>
      </w:rPr>
    </w:lvl>
    <w:lvl w:ilvl="1">
      <w:start w:val="1"/>
      <w:numFmt w:val="lowerLetter"/>
      <w:lvlText w:val="%2."/>
      <w:lvlJc w:val="left"/>
      <w:pPr>
        <w:ind w:left="760" w:hanging="38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0B374C6"/>
    <w:multiLevelType w:val="hybridMultilevel"/>
    <w:tmpl w:val="7ED42E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8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892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5410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A2"/>
    <w:rsid w:val="003506B6"/>
    <w:rsid w:val="004D0DA2"/>
    <w:rsid w:val="0067372D"/>
    <w:rsid w:val="006E7DF4"/>
    <w:rsid w:val="00D03A52"/>
    <w:rsid w:val="00E2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69D4"/>
  <w15:chartTrackingRefBased/>
  <w15:docId w15:val="{07B5B851-7BE0-4254-B9A7-CFC6CAEB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0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0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0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0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0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0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0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0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0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0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0D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D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0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0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0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0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0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0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0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0D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0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0D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0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Rymaszewski</dc:creator>
  <cp:keywords/>
  <dc:description/>
  <cp:lastModifiedBy>Aleksandra Makiel</cp:lastModifiedBy>
  <cp:revision>4</cp:revision>
  <dcterms:created xsi:type="dcterms:W3CDTF">2024-08-27T05:26:00Z</dcterms:created>
  <dcterms:modified xsi:type="dcterms:W3CDTF">2024-08-28T10:42:00Z</dcterms:modified>
</cp:coreProperties>
</file>